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FF" w:rsidRPr="00FD7B53" w:rsidRDefault="00FD7B53">
      <w:pPr>
        <w:rPr>
          <w:sz w:val="24"/>
        </w:rPr>
      </w:pPr>
      <w:r w:rsidRPr="00FD7B53">
        <w:rPr>
          <w:sz w:val="24"/>
        </w:rPr>
        <w:t>Trabajo practico del 16/08</w:t>
      </w:r>
    </w:p>
    <w:p w:rsidR="00FD7B53" w:rsidRPr="00FD7B53" w:rsidRDefault="00FD7B53" w:rsidP="00FD7B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7B53">
        <w:rPr>
          <w:sz w:val="24"/>
          <w:szCs w:val="24"/>
          <w:u w:val="single"/>
        </w:rPr>
        <w:t>Audiencias:</w:t>
      </w:r>
      <w:r w:rsidRPr="00FD7B53">
        <w:rPr>
          <w:sz w:val="24"/>
          <w:szCs w:val="24"/>
        </w:rPr>
        <w:t xml:space="preserve"> son aquellos que comienzan a ser vistas como compuestas por grupos con pautas culturales propias.</w:t>
      </w:r>
    </w:p>
    <w:p w:rsidR="00FD7B53" w:rsidRPr="00FD7B53" w:rsidRDefault="00FD7B53" w:rsidP="00FD7B53">
      <w:pPr>
        <w:pStyle w:val="Prrafodelista"/>
        <w:rPr>
          <w:sz w:val="24"/>
          <w:szCs w:val="24"/>
        </w:rPr>
      </w:pPr>
    </w:p>
    <w:p w:rsidR="00FD7B53" w:rsidRPr="00FD7B53" w:rsidRDefault="00FD7B53" w:rsidP="00FD7B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7B53">
        <w:rPr>
          <w:sz w:val="24"/>
          <w:szCs w:val="24"/>
          <w:u w:val="single"/>
        </w:rPr>
        <w:t>Barbero:</w:t>
      </w:r>
      <w:r w:rsidRPr="00FD7B53">
        <w:rPr>
          <w:sz w:val="24"/>
          <w:szCs w:val="24"/>
        </w:rPr>
        <w:t xml:space="preserve"> fue un investigador español-colombiano que sintetizo este cambio de </w:t>
      </w:r>
      <w:bookmarkStart w:id="0" w:name="_GoBack"/>
      <w:bookmarkEnd w:id="0"/>
      <w:r w:rsidRPr="00FD7B53">
        <w:rPr>
          <w:sz w:val="24"/>
          <w:szCs w:val="24"/>
        </w:rPr>
        <w:t>perspectiva, como un paso de los medios a las mediaciones.</w:t>
      </w:r>
    </w:p>
    <w:p w:rsidR="00FD7B53" w:rsidRPr="00FD7B53" w:rsidRDefault="00FD7B53" w:rsidP="00FD7B53">
      <w:pPr>
        <w:pStyle w:val="Prrafodelista"/>
        <w:rPr>
          <w:sz w:val="24"/>
          <w:szCs w:val="24"/>
        </w:rPr>
      </w:pPr>
    </w:p>
    <w:p w:rsidR="00FD7B53" w:rsidRPr="00FD7B53" w:rsidRDefault="00FD7B53" w:rsidP="00FD7B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7B53">
        <w:rPr>
          <w:sz w:val="24"/>
          <w:szCs w:val="24"/>
          <w:u w:val="single"/>
        </w:rPr>
        <w:t>Melodrama:</w:t>
      </w:r>
      <w:r w:rsidRPr="00FD7B53">
        <w:rPr>
          <w:sz w:val="24"/>
          <w:szCs w:val="24"/>
        </w:rPr>
        <w:t xml:space="preserve"> es un género ficcional de larga data en el teatro y la literatura popular.</w:t>
      </w:r>
    </w:p>
    <w:p w:rsidR="00FD7B53" w:rsidRPr="00FD7B53" w:rsidRDefault="00FD7B53" w:rsidP="00FD7B53">
      <w:pPr>
        <w:pStyle w:val="Prrafodelista"/>
        <w:rPr>
          <w:sz w:val="24"/>
          <w:szCs w:val="24"/>
        </w:rPr>
      </w:pPr>
    </w:p>
    <w:p w:rsidR="00FD7B53" w:rsidRPr="00FD7B53" w:rsidRDefault="00FD7B53" w:rsidP="00FD7B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7B53">
        <w:rPr>
          <w:sz w:val="24"/>
          <w:szCs w:val="24"/>
          <w:u w:val="single"/>
        </w:rPr>
        <w:t>Rock Nacional:</w:t>
      </w:r>
      <w:r w:rsidRPr="00FD7B53">
        <w:rPr>
          <w:sz w:val="24"/>
          <w:szCs w:val="24"/>
        </w:rPr>
        <w:t xml:space="preserve"> este concepto muestra la expresión de la juventud, que fue retomado por los medios y convertido en un producto masivo, este empezó en la década de 1960.</w:t>
      </w:r>
    </w:p>
    <w:p w:rsidR="00FD7B53" w:rsidRPr="00FD7B53" w:rsidRDefault="00FD7B53" w:rsidP="00FD7B53">
      <w:pPr>
        <w:pStyle w:val="Prrafodelista"/>
        <w:rPr>
          <w:sz w:val="24"/>
          <w:szCs w:val="24"/>
        </w:rPr>
      </w:pPr>
    </w:p>
    <w:p w:rsidR="00FD7B53" w:rsidRPr="00FD7B53" w:rsidRDefault="00FD7B53" w:rsidP="00FD7B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7B53">
        <w:rPr>
          <w:sz w:val="24"/>
          <w:szCs w:val="24"/>
          <w:u w:val="single"/>
        </w:rPr>
        <w:t>Escuela de Birmingham:</w:t>
      </w:r>
      <w:r w:rsidRPr="00FD7B53">
        <w:rPr>
          <w:sz w:val="24"/>
          <w:szCs w:val="24"/>
        </w:rPr>
        <w:t xml:space="preserve"> esta escuela propuso un concepto ampliado de cultura que abarca toda la vida material de las sociedades y enfatizó la idea de que la cultura es un espacio conflictivo de luchas de poder.</w:t>
      </w:r>
    </w:p>
    <w:p w:rsidR="00FD7B53" w:rsidRPr="00FD7B53" w:rsidRDefault="00FD7B53" w:rsidP="00FD7B53">
      <w:pPr>
        <w:pStyle w:val="Prrafodelista"/>
        <w:rPr>
          <w:sz w:val="24"/>
          <w:szCs w:val="24"/>
        </w:rPr>
      </w:pPr>
    </w:p>
    <w:p w:rsidR="00FD7B53" w:rsidRPr="00FD7B53" w:rsidRDefault="00FD7B53" w:rsidP="00FD7B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7B53">
        <w:rPr>
          <w:sz w:val="24"/>
          <w:szCs w:val="24"/>
          <w:u w:val="single"/>
        </w:rPr>
        <w:t>Subcultura:</w:t>
      </w:r>
      <w:r w:rsidRPr="00FD7B53">
        <w:rPr>
          <w:sz w:val="24"/>
          <w:szCs w:val="24"/>
        </w:rPr>
        <w:t xml:space="preserve"> es un mediador importante en la decodificación de los mensajes masivos.</w:t>
      </w:r>
    </w:p>
    <w:p w:rsidR="00FD7B53" w:rsidRPr="00FD7B53" w:rsidRDefault="00FD7B53" w:rsidP="00FD7B53">
      <w:pPr>
        <w:pStyle w:val="Prrafodelista"/>
        <w:rPr>
          <w:sz w:val="24"/>
          <w:szCs w:val="24"/>
        </w:rPr>
      </w:pPr>
    </w:p>
    <w:p w:rsidR="00FD7B53" w:rsidRPr="00FD7B53" w:rsidRDefault="00FD7B53" w:rsidP="00FD7B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7B53">
        <w:rPr>
          <w:sz w:val="24"/>
          <w:szCs w:val="24"/>
          <w:u w:val="single"/>
        </w:rPr>
        <w:t>Decodificación:</w:t>
      </w:r>
      <w:r w:rsidRPr="00FD7B53">
        <w:rPr>
          <w:sz w:val="24"/>
          <w:szCs w:val="24"/>
        </w:rPr>
        <w:t xml:space="preserve"> este concepto abarca una práctica donde la gente le da sentido a lo que los medios le ofrecen mediante un trabajo activo.</w:t>
      </w:r>
    </w:p>
    <w:p w:rsidR="00FD7B53" w:rsidRPr="00FD7B53" w:rsidRDefault="00FD7B53" w:rsidP="00FD7B53">
      <w:pPr>
        <w:pStyle w:val="Prrafodelista"/>
        <w:rPr>
          <w:sz w:val="24"/>
          <w:szCs w:val="24"/>
        </w:rPr>
      </w:pPr>
    </w:p>
    <w:p w:rsidR="00FD7B53" w:rsidRPr="00FD7B53" w:rsidRDefault="00FD7B53" w:rsidP="00FD7B53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 w:rsidRPr="00FD7B53">
        <w:rPr>
          <w:sz w:val="24"/>
          <w:szCs w:val="24"/>
          <w:u w:val="single"/>
        </w:rPr>
        <w:t>Morley</w:t>
      </w:r>
      <w:proofErr w:type="spellEnd"/>
      <w:r w:rsidRPr="00FD7B53">
        <w:rPr>
          <w:sz w:val="24"/>
          <w:szCs w:val="24"/>
          <w:u w:val="single"/>
        </w:rPr>
        <w:t>:</w:t>
      </w:r>
      <w:r w:rsidRPr="00FD7B53">
        <w:rPr>
          <w:sz w:val="24"/>
          <w:szCs w:val="24"/>
        </w:rPr>
        <w:t xml:space="preserve"> es un sociólogo británico que estaba interesado por la decodificación que las audiencias realizan de los programas de TV.</w:t>
      </w:r>
    </w:p>
    <w:p w:rsidR="00FD7B53" w:rsidRPr="00FD7B53" w:rsidRDefault="00FD7B53" w:rsidP="00FD7B53">
      <w:pPr>
        <w:pStyle w:val="Prrafodelista"/>
        <w:rPr>
          <w:sz w:val="24"/>
          <w:szCs w:val="24"/>
        </w:rPr>
      </w:pPr>
    </w:p>
    <w:p w:rsidR="00E16551" w:rsidRDefault="00FD7B53" w:rsidP="00FD7B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7B53">
        <w:rPr>
          <w:sz w:val="24"/>
          <w:szCs w:val="24"/>
          <w:u w:val="single"/>
        </w:rPr>
        <w:t>Dallas:</w:t>
      </w:r>
      <w:r w:rsidRPr="00FD7B53">
        <w:rPr>
          <w:sz w:val="24"/>
          <w:szCs w:val="24"/>
        </w:rPr>
        <w:t xml:space="preserve"> era un programa de TV, integrado por cuatro comunidades residentes en Jerusalén y por norteamericanos en Los Ángeles.</w:t>
      </w:r>
    </w:p>
    <w:p w:rsidR="00E16551" w:rsidRPr="00E16551" w:rsidRDefault="00E16551" w:rsidP="00E16551">
      <w:pPr>
        <w:pStyle w:val="Prrafodelista"/>
        <w:rPr>
          <w:sz w:val="24"/>
          <w:szCs w:val="24"/>
        </w:rPr>
      </w:pPr>
    </w:p>
    <w:p w:rsidR="00E16551" w:rsidRDefault="00E16551" w:rsidP="00E16551">
      <w:pPr>
        <w:pStyle w:val="Prrafodelista"/>
        <w:rPr>
          <w:sz w:val="24"/>
          <w:szCs w:val="24"/>
        </w:rPr>
      </w:pPr>
    </w:p>
    <w:p w:rsidR="00E16551" w:rsidRDefault="00E16551" w:rsidP="00E16551">
      <w:pPr>
        <w:pStyle w:val="Prrafodelista"/>
        <w:rPr>
          <w:sz w:val="24"/>
          <w:szCs w:val="24"/>
        </w:rPr>
      </w:pPr>
    </w:p>
    <w:p w:rsidR="00E16551" w:rsidRDefault="00E16551" w:rsidP="00E16551">
      <w:pPr>
        <w:pStyle w:val="Prrafodelista"/>
        <w:rPr>
          <w:sz w:val="24"/>
          <w:szCs w:val="24"/>
        </w:rPr>
      </w:pPr>
    </w:p>
    <w:p w:rsidR="00E16551" w:rsidRDefault="00E16551" w:rsidP="00E16551">
      <w:pPr>
        <w:pStyle w:val="Prrafodelista"/>
        <w:rPr>
          <w:sz w:val="24"/>
          <w:szCs w:val="24"/>
        </w:rPr>
      </w:pPr>
    </w:p>
    <w:p w:rsidR="00E16551" w:rsidRDefault="00E16551" w:rsidP="00E16551">
      <w:pPr>
        <w:pStyle w:val="Prrafodelista"/>
        <w:rPr>
          <w:sz w:val="24"/>
          <w:szCs w:val="24"/>
        </w:rPr>
      </w:pPr>
    </w:p>
    <w:p w:rsidR="00E16551" w:rsidRDefault="00E16551" w:rsidP="00E16551">
      <w:pPr>
        <w:pStyle w:val="Prrafodelista"/>
        <w:rPr>
          <w:sz w:val="24"/>
          <w:szCs w:val="24"/>
        </w:rPr>
      </w:pPr>
    </w:p>
    <w:p w:rsidR="00E16551" w:rsidRDefault="00E16551" w:rsidP="00E16551">
      <w:pPr>
        <w:pStyle w:val="Prrafodelista"/>
        <w:rPr>
          <w:sz w:val="24"/>
          <w:szCs w:val="24"/>
        </w:rPr>
      </w:pPr>
    </w:p>
    <w:p w:rsidR="00E16551" w:rsidRDefault="00E16551" w:rsidP="00E16551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519"/>
        <w:gridCol w:w="532"/>
        <w:gridCol w:w="522"/>
        <w:gridCol w:w="520"/>
        <w:gridCol w:w="524"/>
        <w:gridCol w:w="523"/>
        <w:gridCol w:w="518"/>
        <w:gridCol w:w="520"/>
        <w:gridCol w:w="533"/>
        <w:gridCol w:w="524"/>
        <w:gridCol w:w="518"/>
        <w:gridCol w:w="523"/>
        <w:gridCol w:w="518"/>
        <w:gridCol w:w="525"/>
        <w:gridCol w:w="494"/>
      </w:tblGrid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  <w:shd w:val="clear" w:color="auto" w:fill="FFC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  <w:shd w:val="clear" w:color="auto" w:fill="auto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  <w:shd w:val="clear" w:color="auto" w:fill="00B0F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61" w:type="dxa"/>
            <w:shd w:val="clear" w:color="auto" w:fill="00B0F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61" w:type="dxa"/>
            <w:shd w:val="clear" w:color="auto" w:fill="00B0F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61" w:type="dxa"/>
            <w:shd w:val="clear" w:color="auto" w:fill="00B0F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  <w:shd w:val="clear" w:color="auto" w:fill="00B0F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92D05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61" w:type="dxa"/>
            <w:shd w:val="clear" w:color="auto" w:fill="92D05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61" w:type="dxa"/>
            <w:shd w:val="clear" w:color="auto" w:fill="92D05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61" w:type="dxa"/>
            <w:shd w:val="clear" w:color="auto" w:fill="92D05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61" w:type="dxa"/>
            <w:shd w:val="clear" w:color="auto" w:fill="92D05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C00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61" w:type="dxa"/>
            <w:shd w:val="clear" w:color="auto" w:fill="C00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561" w:type="dxa"/>
            <w:shd w:val="clear" w:color="auto" w:fill="C00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61" w:type="dxa"/>
            <w:shd w:val="clear" w:color="auto" w:fill="C00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61" w:type="dxa"/>
            <w:shd w:val="clear" w:color="auto" w:fill="C00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61" w:type="dxa"/>
            <w:shd w:val="clear" w:color="auto" w:fill="C00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61" w:type="dxa"/>
            <w:shd w:val="clear" w:color="auto" w:fill="C00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  <w:shd w:val="clear" w:color="auto" w:fill="C00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61" w:type="dxa"/>
            <w:shd w:val="clear" w:color="auto" w:fill="C000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948A54" w:themeFill="background2" w:themeFillShade="8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00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61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61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61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61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61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61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61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61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562" w:type="dxa"/>
            <w:shd w:val="clear" w:color="auto" w:fill="B6DDE8" w:themeFill="accent5" w:themeFillTint="66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1655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551" w:rsidRPr="00E16551" w:rsidTr="00E16551"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E16551" w:rsidRPr="00E16551" w:rsidRDefault="00E16551" w:rsidP="00E16551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D7B53" w:rsidRPr="00E16551" w:rsidRDefault="00FD7B53" w:rsidP="00E16551">
      <w:pPr>
        <w:pStyle w:val="Prrafodelista"/>
        <w:jc w:val="center"/>
        <w:rPr>
          <w:color w:val="000000" w:themeColor="text1"/>
          <w:sz w:val="24"/>
          <w:szCs w:val="24"/>
        </w:rPr>
      </w:pPr>
    </w:p>
    <w:sectPr w:rsidR="00FD7B53" w:rsidRPr="00E165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0780"/>
    <w:multiLevelType w:val="hybridMultilevel"/>
    <w:tmpl w:val="323A4BB0"/>
    <w:lvl w:ilvl="0" w:tplc="38AEE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53"/>
    <w:rsid w:val="00A94AFF"/>
    <w:rsid w:val="00E16551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B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6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B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6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2017-08-31T23:30:00Z</dcterms:created>
  <dcterms:modified xsi:type="dcterms:W3CDTF">2017-08-31T23:49:00Z</dcterms:modified>
</cp:coreProperties>
</file>